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49" w:rsidRDefault="00CA7A49" w:rsidP="00130BCE"/>
    <w:tbl>
      <w:tblPr>
        <w:tblW w:w="505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5056"/>
      </w:tblGrid>
      <w:tr w:rsidR="00335386" w:rsidRPr="00335386" w:rsidTr="00335386">
        <w:trPr>
          <w:trHeight w:val="315"/>
        </w:trPr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386" w:rsidRDefault="00AC25BA" w:rsidP="00335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ANEXO 4</w:t>
            </w:r>
          </w:p>
          <w:p w:rsidR="00335386" w:rsidRPr="00335386" w:rsidRDefault="00335386" w:rsidP="00335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335386" w:rsidRPr="00335386" w:rsidTr="00335386">
        <w:trPr>
          <w:trHeight w:val="300"/>
        </w:trPr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386" w:rsidRPr="00335386" w:rsidRDefault="00335386" w:rsidP="00335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353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 Materiais não Passíveis de Cobrança/Pagamento </w:t>
            </w:r>
          </w:p>
        </w:tc>
      </w:tr>
    </w:tbl>
    <w:p w:rsidR="00335386" w:rsidRDefault="00335386" w:rsidP="00130BCE"/>
    <w:tbl>
      <w:tblPr>
        <w:tblStyle w:val="Tabelacomgrade"/>
        <w:tblW w:w="0" w:type="auto"/>
        <w:tblLook w:val="04A0"/>
      </w:tblPr>
      <w:tblGrid>
        <w:gridCol w:w="675"/>
        <w:gridCol w:w="6096"/>
      </w:tblGrid>
      <w:tr w:rsidR="00335386" w:rsidTr="00335386">
        <w:tc>
          <w:tcPr>
            <w:tcW w:w="675" w:type="dxa"/>
          </w:tcPr>
          <w:p w:rsidR="00335386" w:rsidRDefault="00335386" w:rsidP="00130BCE">
            <w:proofErr w:type="gramStart"/>
            <w:r>
              <w:t>1</w:t>
            </w:r>
            <w:proofErr w:type="gramEnd"/>
          </w:p>
        </w:tc>
        <w:tc>
          <w:tcPr>
            <w:tcW w:w="6096" w:type="dxa"/>
          </w:tcPr>
          <w:p w:rsidR="00335386" w:rsidRDefault="00335386" w:rsidP="00335386">
            <w:r>
              <w:t>Algodão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proofErr w:type="gramStart"/>
            <w:r>
              <w:t>2</w:t>
            </w:r>
            <w:proofErr w:type="gramEnd"/>
          </w:p>
        </w:tc>
        <w:tc>
          <w:tcPr>
            <w:tcW w:w="6096" w:type="dxa"/>
          </w:tcPr>
          <w:p w:rsidR="00335386" w:rsidRPr="00335386" w:rsidRDefault="00335386" w:rsidP="00130BCE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Antisséptico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bucal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proofErr w:type="gramStart"/>
            <w:r>
              <w:t>3</w:t>
            </w:r>
            <w:proofErr w:type="gramEnd"/>
          </w:p>
        </w:tc>
        <w:tc>
          <w:tcPr>
            <w:tcW w:w="6096" w:type="dxa"/>
          </w:tcPr>
          <w:p w:rsidR="00335386" w:rsidRPr="00335386" w:rsidRDefault="00335386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Avental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proofErr w:type="gramStart"/>
            <w:r>
              <w:t>4</w:t>
            </w:r>
            <w:proofErr w:type="gramEnd"/>
          </w:p>
        </w:tc>
        <w:tc>
          <w:tcPr>
            <w:tcW w:w="6096" w:type="dxa"/>
          </w:tcPr>
          <w:p w:rsidR="00335386" w:rsidRPr="00335386" w:rsidRDefault="00335386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Benjoim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proofErr w:type="gramStart"/>
            <w:r>
              <w:t>5</w:t>
            </w:r>
            <w:proofErr w:type="gramEnd"/>
          </w:p>
        </w:tc>
        <w:tc>
          <w:tcPr>
            <w:tcW w:w="6096" w:type="dxa"/>
          </w:tcPr>
          <w:p w:rsidR="00335386" w:rsidRPr="00335386" w:rsidRDefault="00335386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Cabos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proofErr w:type="gramStart"/>
            <w:r>
              <w:t>6</w:t>
            </w:r>
            <w:proofErr w:type="gramEnd"/>
          </w:p>
        </w:tc>
        <w:tc>
          <w:tcPr>
            <w:tcW w:w="6096" w:type="dxa"/>
          </w:tcPr>
          <w:p w:rsidR="00335386" w:rsidRPr="00335386" w:rsidRDefault="00335386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Caixa para aparelho ortodôntico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proofErr w:type="gramStart"/>
            <w:r>
              <w:t>7</w:t>
            </w:r>
            <w:proofErr w:type="gramEnd"/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Caneta/cautério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proofErr w:type="gramStart"/>
            <w:r>
              <w:t>8</w:t>
            </w:r>
            <w:proofErr w:type="gramEnd"/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Capa para câmara de vídeo laparoscopia, </w:t>
            </w:r>
            <w:r w:rsidRPr="00731767">
              <w:rPr>
                <w:rFonts w:ascii="Calibri" w:hAnsi="Calibri" w:cs="Calibri"/>
                <w:color w:val="000000"/>
              </w:rPr>
              <w:t xml:space="preserve">exceto </w:t>
            </w:r>
            <w:proofErr w:type="spellStart"/>
            <w:r w:rsidRPr="00731767">
              <w:rPr>
                <w:rFonts w:ascii="Calibri" w:hAnsi="Calibri" w:cs="Calibri"/>
                <w:color w:val="000000"/>
              </w:rPr>
              <w:t>Zeeiss</w:t>
            </w:r>
            <w:proofErr w:type="spellEnd"/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proofErr w:type="gramStart"/>
            <w:r>
              <w:t>9</w:t>
            </w:r>
            <w:proofErr w:type="gramEnd"/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Capa para microscópio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10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CD, DVD, Fita K7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11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Cidex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Glutaraldeído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 demais produtos de limpeza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12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Cotonetes</w:t>
            </w:r>
            <w:proofErr w:type="spellEnd"/>
            <w:r>
              <w:rPr>
                <w:rFonts w:ascii="Calibri" w:hAnsi="Calibri" w:cs="Calibri"/>
                <w:color w:val="000000"/>
              </w:rPr>
              <w:t>, exceto para oftalmologia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13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Corta-plast</w:t>
            </w:r>
            <w:proofErr w:type="spellEnd"/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14</w:t>
            </w:r>
          </w:p>
        </w:tc>
        <w:tc>
          <w:tcPr>
            <w:tcW w:w="6096" w:type="dxa"/>
          </w:tcPr>
          <w:p w:rsidR="00335386" w:rsidRPr="00495EC8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Escova com </w:t>
            </w:r>
            <w:proofErr w:type="spellStart"/>
            <w:r>
              <w:rPr>
                <w:rFonts w:ascii="Calibri" w:hAnsi="Calibri" w:cs="Calibri"/>
                <w:color w:val="000000"/>
              </w:rPr>
              <w:t>clorohexidine</w:t>
            </w:r>
            <w:proofErr w:type="spellEnd"/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15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Escova iodada 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16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Fita adesiva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17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Frasco de almotolia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18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Frasco de vidro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19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Gorro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20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Lenços umedecidos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21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Luvas de procedimentos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22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Máscaras descartáveis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23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Mimamilos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- prótese de silicone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24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Nebulizador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descartável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25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Povidene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degermante</w:t>
            </w:r>
            <w:proofErr w:type="spellEnd"/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26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Propés</w:t>
            </w:r>
            <w:proofErr w:type="spellEnd"/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27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Sabonete líquido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28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Saco plástico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29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Sensores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30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Termômetros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31</w:t>
            </w:r>
          </w:p>
        </w:tc>
        <w:tc>
          <w:tcPr>
            <w:tcW w:w="6096" w:type="dxa"/>
          </w:tcPr>
          <w:p w:rsidR="00335386" w:rsidRPr="00495EC8" w:rsidRDefault="00495EC8" w:rsidP="0073176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 de auto</w:t>
            </w:r>
            <w:r w:rsidR="00731767">
              <w:rPr>
                <w:rFonts w:ascii="Calibri" w:hAnsi="Calibri" w:cs="Calibri"/>
                <w:color w:val="000000"/>
              </w:rPr>
              <w:t>c</w:t>
            </w:r>
            <w:r>
              <w:rPr>
                <w:rFonts w:ascii="Calibri" w:hAnsi="Calibri" w:cs="Calibri"/>
                <w:color w:val="000000"/>
              </w:rPr>
              <w:t>lave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32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Torunda</w:t>
            </w:r>
            <w:proofErr w:type="spellEnd"/>
          </w:p>
        </w:tc>
      </w:tr>
      <w:tr w:rsidR="00647EC4" w:rsidTr="00335386">
        <w:tc>
          <w:tcPr>
            <w:tcW w:w="675" w:type="dxa"/>
          </w:tcPr>
          <w:p w:rsidR="00647EC4" w:rsidRDefault="00647EC4" w:rsidP="00130BCE">
            <w:r>
              <w:t>33</w:t>
            </w:r>
          </w:p>
        </w:tc>
        <w:tc>
          <w:tcPr>
            <w:tcW w:w="6096" w:type="dxa"/>
          </w:tcPr>
          <w:p w:rsidR="00647EC4" w:rsidRDefault="00647EC4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Fraldas e absorventes</w:t>
            </w:r>
          </w:p>
        </w:tc>
      </w:tr>
    </w:tbl>
    <w:p w:rsidR="00335386" w:rsidRPr="00130BCE" w:rsidRDefault="00335386" w:rsidP="00130BCE"/>
    <w:sectPr w:rsidR="00335386" w:rsidRPr="00130BCE" w:rsidSect="000F12D7">
      <w:headerReference w:type="default" r:id="rId7"/>
      <w:footerReference w:type="default" r:id="rId8"/>
      <w:pgSz w:w="11906" w:h="16838"/>
      <w:pgMar w:top="1417" w:right="1701" w:bottom="1417" w:left="1701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BCE" w:rsidRDefault="00130BCE" w:rsidP="00130BCE">
      <w:pPr>
        <w:spacing w:after="0" w:line="240" w:lineRule="auto"/>
      </w:pPr>
      <w:r>
        <w:separator/>
      </w:r>
    </w:p>
  </w:endnote>
  <w:endnote w:type="continuationSeparator" w:id="0">
    <w:p w:rsidR="00130BCE" w:rsidRDefault="00130BCE" w:rsidP="00130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CE" w:rsidRDefault="00130BCE" w:rsidP="00130BCE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  <w:p w:rsidR="00130BCE" w:rsidRDefault="00130BC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BCE" w:rsidRDefault="00130BCE" w:rsidP="00130BCE">
      <w:pPr>
        <w:spacing w:after="0" w:line="240" w:lineRule="auto"/>
      </w:pPr>
      <w:r>
        <w:separator/>
      </w:r>
    </w:p>
  </w:footnote>
  <w:footnote w:type="continuationSeparator" w:id="0">
    <w:p w:rsidR="00130BCE" w:rsidRDefault="00130BCE" w:rsidP="00130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1CB" w:rsidRDefault="00C261AC" w:rsidP="001441CB">
    <w:pPr>
      <w:pStyle w:val="Cabealho"/>
      <w:tabs>
        <w:tab w:val="clear" w:pos="4252"/>
        <w:tab w:val="clear" w:pos="8504"/>
        <w:tab w:val="left" w:pos="2907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97pt;margin-top:8.95pt;width:241.1pt;height:55pt;z-index:251658240;mso-width-relative:margin;mso-height-relative:margin">
          <v:textbox>
            <w:txbxContent>
              <w:p w:rsidR="001441CB" w:rsidRPr="001441CB" w:rsidRDefault="00130BCE" w:rsidP="001441CB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1441CB" w:rsidRDefault="00130BCE" w:rsidP="001441CB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1441CB" w:rsidRDefault="00130BCE" w:rsidP="001441CB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 w:rsidR="00130BCE"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85pt;height:72.7pt" o:ole="">
          <v:imagedata r:id="rId1" o:title=""/>
        </v:shape>
        <o:OLEObject Type="Embed" ProgID="Msxml2.SAXXMLReader.5.0" ShapeID="_x0000_i1025" DrawAspect="Content" ObjectID="_1441090951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30BCE"/>
    <w:rsid w:val="00130BCE"/>
    <w:rsid w:val="00335386"/>
    <w:rsid w:val="00495EC8"/>
    <w:rsid w:val="0064477C"/>
    <w:rsid w:val="00647EC4"/>
    <w:rsid w:val="00731767"/>
    <w:rsid w:val="00A51D65"/>
    <w:rsid w:val="00AC25BA"/>
    <w:rsid w:val="00B44C8E"/>
    <w:rsid w:val="00C261AC"/>
    <w:rsid w:val="00CA7A49"/>
    <w:rsid w:val="00CC3030"/>
    <w:rsid w:val="00E8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BCE"/>
  </w:style>
  <w:style w:type="paragraph" w:styleId="Ttulo2">
    <w:name w:val="heading 2"/>
    <w:basedOn w:val="Normal"/>
    <w:next w:val="Normal"/>
    <w:link w:val="Ttulo2Char"/>
    <w:qFormat/>
    <w:rsid w:val="00130BCE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130BCE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130BCE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130BCE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30B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0BCE"/>
  </w:style>
  <w:style w:type="paragraph" w:styleId="Rodap">
    <w:name w:val="footer"/>
    <w:basedOn w:val="Normal"/>
    <w:link w:val="RodapChar"/>
    <w:uiPriority w:val="99"/>
    <w:semiHidden/>
    <w:unhideWhenUsed/>
    <w:rsid w:val="00130B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30BCE"/>
  </w:style>
  <w:style w:type="character" w:styleId="Hyperlink">
    <w:name w:val="Hyperlink"/>
    <w:basedOn w:val="Fontepargpadro"/>
    <w:uiPriority w:val="99"/>
    <w:semiHidden/>
    <w:unhideWhenUsed/>
    <w:rsid w:val="00130BCE"/>
    <w:rPr>
      <w:color w:val="0000FF"/>
      <w:u w:val="single"/>
    </w:rPr>
  </w:style>
  <w:style w:type="table" w:styleId="Tabelacomgrade">
    <w:name w:val="Table Grid"/>
    <w:basedOn w:val="Tabelanormal"/>
    <w:uiPriority w:val="59"/>
    <w:rsid w:val="00335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F6FBA-EB9B-44EC-A3A3-F1048B1EB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9</cp:revision>
  <cp:lastPrinted>2013-09-19T13:16:00Z</cp:lastPrinted>
  <dcterms:created xsi:type="dcterms:W3CDTF">2013-09-16T13:53:00Z</dcterms:created>
  <dcterms:modified xsi:type="dcterms:W3CDTF">2013-09-19T13:16:00Z</dcterms:modified>
</cp:coreProperties>
</file>